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B80E93" w14:textId="77777777" w:rsidR="00933CEC" w:rsidRDefault="001B2C01">
      <w:r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0215A8BA" wp14:editId="71F99CF1">
                <wp:simplePos x="0" y="0"/>
                <wp:positionH relativeFrom="margin">
                  <wp:align>right</wp:align>
                </wp:positionH>
                <wp:positionV relativeFrom="paragraph">
                  <wp:posOffset>-942975</wp:posOffset>
                </wp:positionV>
                <wp:extent cx="2517140" cy="1019175"/>
                <wp:effectExtent l="0" t="0" r="0" b="9525"/>
                <wp:wrapNone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4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CDA9586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38A6E99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765CB46D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5D82A09F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7758EAA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292FAC71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5A8BA" id="Marco1" o:spid="_x0000_s1026" style="position:absolute;margin-left:147pt;margin-top:-74.25pt;width:198.2pt;height:80.25pt;z-index:-50331647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" o:allowincell="f" stroked="f" strokeweight="0">
                <v:textbox inset="0,0,0,0">
                  <w:txbxContent>
                    <w:p w14:paraId="0CDA9586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38A6E99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765CB46D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5D82A09F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7758EAA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292FAC71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014A69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DIEGO ANDRÉS GIRALDO ARBOLEDA</w:t>
      </w:r>
    </w:p>
    <w:p w14:paraId="61905690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</w:p>
    <w:p w14:paraId="7955C9E5" w14:textId="77777777" w:rsidR="009B15B8" w:rsidRDefault="009B15B8" w:rsidP="009B15B8">
      <w:r>
        <w:rPr>
          <w:rFonts w:ascii="Arial" w:hAnsi="Arial" w:cs="Arial"/>
        </w:rPr>
        <w:t>Departamento Administrativo de Planeación Municipal</w:t>
      </w:r>
    </w:p>
    <w:p w14:paraId="6B2F527F" w14:textId="1D849F4E" w:rsidR="009B15B8" w:rsidRDefault="009B15B8" w:rsidP="009B15B8">
      <w:pPr>
        <w:rPr>
          <w:rFonts w:ascii="Arial" w:hAnsi="Arial" w:cs="Arial"/>
        </w:rPr>
      </w:pPr>
    </w:p>
    <w:p w14:paraId="03E046A9" w14:textId="77777777" w:rsidR="0092326F" w:rsidRDefault="0092326F" w:rsidP="009B15B8">
      <w:pPr>
        <w:rPr>
          <w:rFonts w:ascii="Arial" w:hAnsi="Arial" w:cs="Arial"/>
        </w:rPr>
      </w:pPr>
    </w:p>
    <w:p w14:paraId="1DA0D2CB" w14:textId="5699D315" w:rsidR="009B15B8" w:rsidRDefault="009B15B8" w:rsidP="009B15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Asunto: </w:t>
      </w:r>
      <w:r w:rsidR="006E33AB">
        <w:rPr>
          <w:rFonts w:ascii="Arial" w:hAnsi="Arial" w:cs="Arial"/>
        </w:rPr>
        <w:t xml:space="preserve">Alcance </w:t>
      </w:r>
      <w:r>
        <w:rPr>
          <w:rFonts w:ascii="Arial" w:hAnsi="Arial" w:cs="Arial"/>
        </w:rPr>
        <w:t>Modificación presupuestal proyecto BP-260054</w:t>
      </w:r>
      <w:r w:rsidR="000368E7">
        <w:rPr>
          <w:rFonts w:ascii="Arial" w:hAnsi="Arial" w:cs="Arial"/>
        </w:rPr>
        <w:t>49</w:t>
      </w:r>
      <w:r w:rsidR="006E33AB">
        <w:rPr>
          <w:rFonts w:ascii="Arial" w:hAnsi="Arial" w:cs="Arial"/>
        </w:rPr>
        <w:t xml:space="preserve"> </w:t>
      </w:r>
    </w:p>
    <w:p w14:paraId="4F83B62C" w14:textId="4E037445" w:rsidR="00DD29E1" w:rsidRDefault="00DD29E1" w:rsidP="00DD29E1">
      <w:pPr>
        <w:jc w:val="both"/>
        <w:rPr>
          <w:rFonts w:ascii="Arial" w:hAnsi="Arial" w:cs="Arial"/>
        </w:rPr>
      </w:pPr>
    </w:p>
    <w:p w14:paraId="759061B7" w14:textId="77777777" w:rsidR="0092326F" w:rsidRDefault="0092326F" w:rsidP="00DD29E1">
      <w:pPr>
        <w:jc w:val="both"/>
        <w:rPr>
          <w:rFonts w:ascii="Arial" w:hAnsi="Arial" w:cs="Arial"/>
        </w:rPr>
      </w:pPr>
    </w:p>
    <w:p w14:paraId="0AF09B4A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Saludo,</w:t>
      </w:r>
    </w:p>
    <w:p w14:paraId="4B822F89" w14:textId="6643B766" w:rsidR="00DD29E1" w:rsidRDefault="00DD29E1" w:rsidP="00DD29E1">
      <w:pPr>
        <w:jc w:val="both"/>
        <w:rPr>
          <w:rFonts w:ascii="Arial" w:hAnsi="Arial" w:cs="Arial"/>
        </w:rPr>
      </w:pPr>
    </w:p>
    <w:p w14:paraId="51B5381E" w14:textId="3892373C" w:rsidR="00044212" w:rsidRDefault="006E33AB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Dando alcance a la solicitud con radicado</w:t>
      </w:r>
      <w:r w:rsidR="008F6B9D">
        <w:rPr>
          <w:rFonts w:ascii="Arial" w:hAnsi="Arial" w:cs="Arial"/>
        </w:rPr>
        <w:t xml:space="preserve"> 202641310200008294</w:t>
      </w:r>
      <w:r>
        <w:rPr>
          <w:rFonts w:ascii="Arial" w:hAnsi="Arial" w:cs="Arial"/>
        </w:rPr>
        <w:t xml:space="preserve">, se ajusta el valor de la adicion presupuestal como se muestra a </w:t>
      </w:r>
      <w:r w:rsidR="008F6B9D">
        <w:rPr>
          <w:rFonts w:ascii="Arial" w:hAnsi="Arial" w:cs="Arial"/>
        </w:rPr>
        <w:t>continuación :</w:t>
      </w:r>
    </w:p>
    <w:tbl>
      <w:tblPr>
        <w:tblW w:w="9683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1701"/>
        <w:gridCol w:w="1985"/>
        <w:gridCol w:w="2551"/>
        <w:gridCol w:w="1985"/>
      </w:tblGrid>
      <w:tr w:rsidR="00044212" w14:paraId="72F9BB31" w14:textId="77777777" w:rsidTr="00044212">
        <w:trPr>
          <w:trHeight w:val="67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201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Tipo de</w:t>
            </w:r>
          </w:p>
          <w:p w14:paraId="4BEDE9C4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Trámite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E9E3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493C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05D3D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Nombre proyecto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5B55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Valor Modificación</w:t>
            </w:r>
          </w:p>
        </w:tc>
      </w:tr>
      <w:tr w:rsidR="008A1459" w14:paraId="26E54977" w14:textId="77777777" w:rsidTr="002F4660">
        <w:trPr>
          <w:trHeight w:val="33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263B2" w14:textId="77777777" w:rsidR="008A1459" w:rsidRDefault="008A1459">
            <w:pPr>
              <w:widowControl/>
              <w:suppressAutoHyphens w:val="0"/>
              <w:jc w:val="both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1ED4DA16" w14:textId="77777777" w:rsidR="008A1459" w:rsidRDefault="008A1459">
            <w:pPr>
              <w:widowControl/>
              <w:suppressAutoHyphens w:val="0"/>
              <w:jc w:val="both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718F2DAD" w14:textId="0D4004AA" w:rsidR="008A1459" w:rsidRDefault="008A1459" w:rsidP="00044212">
            <w:pPr>
              <w:suppressAutoHyphens w:val="0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44212">
              <w:rPr>
                <w:rFonts w:ascii="Arial" w:hAnsi="Arial" w:cs="Arial"/>
                <w:sz w:val="22"/>
                <w:szCs w:val="22"/>
              </w:rPr>
              <w:t>Adición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6EE13" w14:textId="77777777" w:rsidR="008A1459" w:rsidRDefault="008A1459">
            <w:pPr>
              <w:suppressAutoHyphens w:val="0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BP-26005449</w:t>
            </w:r>
          </w:p>
          <w:p w14:paraId="1CD82ED3" w14:textId="0BA930A8" w:rsidR="008A1459" w:rsidRDefault="008A1459" w:rsidP="007302FE">
            <w:pPr>
              <w:suppressAutoHyphens w:val="0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AF263" w14:textId="77777777" w:rsidR="008A1459" w:rsidRDefault="008A1459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7EF8B8" w14:textId="0705E410" w:rsidR="008A1459" w:rsidRDefault="008A1459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68E7">
              <w:rPr>
                <w:rFonts w:ascii="Arial" w:hAnsi="Arial" w:cs="Arial"/>
                <w:sz w:val="22"/>
                <w:szCs w:val="22"/>
              </w:rPr>
              <w:t>2024760010072</w:t>
            </w:r>
          </w:p>
          <w:p w14:paraId="25B50CE4" w14:textId="35C0C05D" w:rsidR="008A1459" w:rsidRDefault="008A1459" w:rsidP="007302FE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3E20" w14:textId="528501E8" w:rsidR="008A1459" w:rsidRDefault="008A1459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368E7">
              <w:rPr>
                <w:rFonts w:ascii="Arial" w:hAnsi="Arial" w:cs="Arial"/>
                <w:sz w:val="22"/>
                <w:szCs w:val="22"/>
              </w:rPr>
              <w:t>Mejoramiento de la capacidad de gestión de la autoridad sanitaria en la restitución de derechos en salud a los usuarios en Santiago de Cali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1B02" w14:textId="77777777" w:rsidR="008A1459" w:rsidRDefault="008A1459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7EF028DB" w14:textId="77777777" w:rsidR="006E33AB" w:rsidRDefault="006E33AB" w:rsidP="006E33A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153D5E6C" w14:textId="77777777" w:rsidR="006E33AB" w:rsidRDefault="006E33AB" w:rsidP="006E33A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33E3028A" w14:textId="5E5C47DA" w:rsidR="008A1459" w:rsidRDefault="008A1459" w:rsidP="006E33A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$ 5</w:t>
            </w:r>
            <w:r w:rsidR="002F7805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20</w:t>
            </w: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.000.000</w:t>
            </w:r>
          </w:p>
        </w:tc>
      </w:tr>
    </w:tbl>
    <w:p w14:paraId="01CE4939" w14:textId="634AA44F" w:rsidR="00F25E1F" w:rsidRDefault="007302FE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adición </w:t>
      </w:r>
      <w:r w:rsidRPr="00994935">
        <w:rPr>
          <w:rFonts w:ascii="Arial" w:hAnsi="Arial" w:cs="Arial"/>
        </w:rPr>
        <w:t>tiene como propósito</w:t>
      </w:r>
      <w:r>
        <w:rPr>
          <w:rFonts w:ascii="Arial" w:hAnsi="Arial" w:cs="Arial"/>
        </w:rPr>
        <w:t xml:space="preserve"> </w:t>
      </w:r>
      <w:r w:rsidRPr="007302FE">
        <w:rPr>
          <w:rFonts w:ascii="Arial" w:hAnsi="Arial" w:cs="Arial"/>
        </w:rPr>
        <w:t>fortalecer la capacidad operativa y técnica del SAC y de la estrategia de Defensores del Paciente, ampliando las acciones de seguimiento, monitoreo y verificación del cierre efectivo de los casos reportados a través de los diferentes canales de atención institucional, tales como atención presencial, página web, correo electrónico, líneas telefónicas y chat institucional</w:t>
      </w:r>
      <w:r w:rsidR="00012486">
        <w:rPr>
          <w:rFonts w:ascii="Arial" w:hAnsi="Arial" w:cs="Arial"/>
        </w:rPr>
        <w:t>.</w:t>
      </w:r>
    </w:p>
    <w:p w14:paraId="418E5207" w14:textId="0BED9C88" w:rsidR="00F25E1F" w:rsidRDefault="00F25E1F" w:rsidP="00DD29E1">
      <w:pPr>
        <w:jc w:val="both"/>
        <w:rPr>
          <w:rFonts w:ascii="Arial" w:hAnsi="Arial" w:cs="Arial"/>
        </w:rPr>
      </w:pPr>
    </w:p>
    <w:p w14:paraId="359AB38C" w14:textId="3316FA8B" w:rsidR="00F25E1F" w:rsidRDefault="00F25E1F" w:rsidP="00DD29E1">
      <w:pPr>
        <w:jc w:val="both"/>
        <w:rPr>
          <w:rFonts w:ascii="Arial" w:hAnsi="Arial" w:cs="Arial"/>
        </w:rPr>
      </w:pPr>
      <w:r w:rsidRPr="00F25E1F">
        <w:rPr>
          <w:rFonts w:ascii="Arial" w:hAnsi="Arial" w:cs="Arial"/>
        </w:rPr>
        <w:t>Se solicita cambio de la POSPRE, para ajustar la clasificación presupuestal teniendo en cuenta el objeto del gasto</w:t>
      </w:r>
    </w:p>
    <w:p w14:paraId="38F7A076" w14:textId="03262337" w:rsidR="0092326F" w:rsidRDefault="0092326F" w:rsidP="00DD29E1">
      <w:pPr>
        <w:jc w:val="both"/>
        <w:rPr>
          <w:rFonts w:ascii="Arial" w:hAnsi="Arial" w:cs="Arial"/>
        </w:rPr>
      </w:pPr>
    </w:p>
    <w:p w14:paraId="69219F03" w14:textId="77777777" w:rsidR="007302FE" w:rsidRDefault="007302FE" w:rsidP="00DD29E1">
      <w:pPr>
        <w:jc w:val="both"/>
        <w:rPr>
          <w:rFonts w:ascii="Arial" w:hAnsi="Arial" w:cs="Arial"/>
        </w:rPr>
      </w:pPr>
    </w:p>
    <w:p w14:paraId="4A454E44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14:paraId="38D9B0C3" w14:textId="125F04A1" w:rsidR="00044212" w:rsidRDefault="00044212" w:rsidP="00DD29E1">
      <w:pPr>
        <w:jc w:val="both"/>
        <w:rPr>
          <w:rFonts w:ascii="Arial" w:hAnsi="Arial" w:cs="Arial"/>
        </w:rPr>
      </w:pPr>
    </w:p>
    <w:p w14:paraId="6A496A6C" w14:textId="77777777" w:rsidR="0092326F" w:rsidRDefault="0092326F" w:rsidP="00DD29E1">
      <w:pPr>
        <w:jc w:val="both"/>
        <w:rPr>
          <w:rFonts w:ascii="Arial" w:hAnsi="Arial" w:cs="Arial"/>
        </w:rPr>
      </w:pPr>
    </w:p>
    <w:p w14:paraId="440CF20A" w14:textId="77777777" w:rsidR="00DD29E1" w:rsidRDefault="00DD29E1" w:rsidP="00DD29E1">
      <w:pPr>
        <w:jc w:val="both"/>
        <w:rPr>
          <w:rFonts w:ascii="Arial" w:hAnsi="Arial" w:cs="Arial"/>
        </w:rPr>
      </w:pPr>
    </w:p>
    <w:p w14:paraId="3CE597FF" w14:textId="77777777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GERMÁN ESCOBAR MORALES</w:t>
      </w:r>
    </w:p>
    <w:p w14:paraId="4F04E601" w14:textId="4A65B02E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Secretario de Despacho</w:t>
      </w:r>
      <w:r w:rsidR="008B2A98">
        <w:rPr>
          <w:rFonts w:ascii="Arial" w:eastAsia="Times New Roman" w:hAnsi="Arial"/>
          <w:color w:val="000000"/>
          <w:kern w:val="0"/>
        </w:rPr>
        <w:t xml:space="preserve"> </w:t>
      </w:r>
    </w:p>
    <w:p w14:paraId="09F8A270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  <w:r>
        <w:rPr>
          <w:rFonts w:ascii="Arial" w:eastAsia="Times New Roman" w:hAnsi="Arial"/>
          <w:color w:val="000000"/>
          <w:kern w:val="0"/>
        </w:rPr>
        <w:t>Secretaría de Salud del Distrito Especial de Santiago de Cali </w:t>
      </w:r>
    </w:p>
    <w:p w14:paraId="1608462F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</w:p>
    <w:p w14:paraId="58185BE2" w14:textId="6F677F45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Proyectó: </w:t>
      </w:r>
      <w:r w:rsidR="00355572">
        <w:rPr>
          <w:rFonts w:ascii="Arial" w:hAnsi="Arial"/>
          <w:sz w:val="16"/>
          <w:szCs w:val="16"/>
        </w:rPr>
        <w:t>David Cuervo</w:t>
      </w:r>
      <w:r>
        <w:rPr>
          <w:rFonts w:ascii="Arial" w:hAnsi="Arial"/>
          <w:sz w:val="16"/>
          <w:szCs w:val="16"/>
        </w:rPr>
        <w:t xml:space="preserve"> - Contratista </w:t>
      </w:r>
    </w:p>
    <w:p w14:paraId="3989D507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Elaboró:   Adriana Bolaños M. -Contratista</w:t>
      </w:r>
    </w:p>
    <w:p w14:paraId="77BE44E8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Revisó:    Norha Cecilia Espinosa Pérez – Asesora Grupo de Planeación  </w:t>
      </w:r>
    </w:p>
    <w:p w14:paraId="5966708A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Luis Guillermo Echeverry Marulanda – Jefe de Oficina, Unidad de Apoyo a la Gestión </w:t>
      </w:r>
    </w:p>
    <w:p w14:paraId="49F84C80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John Jairo Caicedo – Contratista</w:t>
      </w:r>
    </w:p>
    <w:p w14:paraId="559BB9B1" w14:textId="77777777" w:rsidR="00044212" w:rsidRDefault="00044212" w:rsidP="00044212">
      <w:pPr>
        <w:rPr>
          <w:rFonts w:ascii="Arial" w:hAnsi="Arial" w:cs="Arial"/>
        </w:rPr>
      </w:pPr>
      <w:r>
        <w:rPr>
          <w:rFonts w:ascii="Arial" w:hAnsi="Arial"/>
          <w:sz w:val="16"/>
          <w:szCs w:val="16"/>
        </w:rPr>
        <w:t xml:space="preserve">                Ángel Javier Angulo Caicedo - Contratista</w:t>
      </w:r>
    </w:p>
    <w:sectPr w:rsidR="00044212" w:rsidSect="00C14B35">
      <w:headerReference w:type="default" r:id="rId8"/>
      <w:footerReference w:type="default" r:id="rId9"/>
      <w:pgSz w:w="12240" w:h="15840"/>
      <w:pgMar w:top="864" w:right="1418" w:bottom="1418" w:left="1418" w:header="750" w:footer="94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696C" w14:textId="77777777" w:rsidR="00C776C2" w:rsidRDefault="00C776C2">
      <w:r>
        <w:separator/>
      </w:r>
    </w:p>
  </w:endnote>
  <w:endnote w:type="continuationSeparator" w:id="0">
    <w:p w14:paraId="7FAC8B2D" w14:textId="77777777" w:rsidR="00C776C2" w:rsidRDefault="00C7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B837" w14:textId="69014BE5" w:rsidR="00C14B35" w:rsidRDefault="00F066CB" w:rsidP="00F00CEA">
    <w:pPr>
      <w:pStyle w:val="Piedepgina"/>
      <w:tabs>
        <w:tab w:val="center" w:pos="4702"/>
      </w:tabs>
      <w:rPr>
        <w:rFonts w:ascii="Arial" w:hAnsi="Arial" w:cs="Arial"/>
        <w:sz w:val="19"/>
        <w:szCs w:val="19"/>
      </w:rPr>
    </w:pP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2336" behindDoc="0" locked="0" layoutInCell="1" allowOverlap="1" wp14:anchorId="68562E9F" wp14:editId="6729ABC8">
          <wp:simplePos x="0" y="0"/>
          <wp:positionH relativeFrom="column">
            <wp:posOffset>4246880</wp:posOffset>
          </wp:positionH>
          <wp:positionV relativeFrom="paragraph">
            <wp:posOffset>22225</wp:posOffset>
          </wp:positionV>
          <wp:extent cx="788035" cy="7918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4384" behindDoc="0" locked="0" layoutInCell="1" allowOverlap="1" wp14:anchorId="0E802F11" wp14:editId="660EF714">
          <wp:simplePos x="0" y="0"/>
          <wp:positionH relativeFrom="column">
            <wp:posOffset>5008880</wp:posOffset>
          </wp:positionH>
          <wp:positionV relativeFrom="paragraph">
            <wp:posOffset>-635</wp:posOffset>
          </wp:positionV>
          <wp:extent cx="594360" cy="809625"/>
          <wp:effectExtent l="0" t="0" r="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3360" behindDoc="1" locked="0" layoutInCell="1" allowOverlap="1" wp14:anchorId="489F2747" wp14:editId="7681A11E">
          <wp:simplePos x="0" y="0"/>
          <wp:positionH relativeFrom="margin">
            <wp:posOffset>5603784</wp:posOffset>
          </wp:positionH>
          <wp:positionV relativeFrom="paragraph">
            <wp:posOffset>79375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0CEA">
      <w:rPr>
        <w:rFonts w:ascii="Arial" w:hAnsi="Arial" w:cs="Arial"/>
        <w:sz w:val="19"/>
        <w:szCs w:val="19"/>
      </w:rPr>
      <w:tab/>
    </w:r>
    <w:r w:rsidR="001B2C01">
      <w:rPr>
        <w:rFonts w:ascii="Arial" w:hAnsi="Arial" w:cs="Arial"/>
        <w:noProof/>
        <w:sz w:val="19"/>
        <w:szCs w:val="19"/>
        <w:lang w:eastAsia="es-CO"/>
      </w:rPr>
      <w:drawing>
        <wp:anchor distT="0" distB="0" distL="0" distR="0" simplePos="0" relativeHeight="2" behindDoc="1" locked="0" layoutInCell="0" allowOverlap="1" wp14:anchorId="0C30295A" wp14:editId="168F4ED0">
          <wp:simplePos x="0" y="0"/>
          <wp:positionH relativeFrom="column">
            <wp:posOffset>8890</wp:posOffset>
          </wp:positionH>
          <wp:positionV relativeFrom="paragraph">
            <wp:posOffset>7266940</wp:posOffset>
          </wp:positionV>
          <wp:extent cx="1039495" cy="1905"/>
          <wp:effectExtent l="0" t="0" r="0" b="0"/>
          <wp:wrapSquare wrapText="largest"/>
          <wp:docPr id="4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5"/>
                  <a:srcRect r="2513" b="186"/>
                  <a:stretch/>
                </pic:blipFill>
                <pic:spPr>
                  <a:xfrm rot="10800000" flipH="1">
                    <a:off x="0" y="0"/>
                    <a:ext cx="1038960" cy="14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</w:p>
  <w:p w14:paraId="1E49C02B" w14:textId="32765490" w:rsidR="00933CEC" w:rsidRDefault="00AE26D4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Calle 4ª # 36 – 00, San Fernando, Cali</w:t>
    </w:r>
    <w:r w:rsidR="001B2C01">
      <w:rPr>
        <w:rFonts w:ascii="Arial" w:hAnsi="Arial" w:cs="Arial"/>
        <w:sz w:val="19"/>
        <w:szCs w:val="19"/>
      </w:rPr>
      <w:t xml:space="preserve"> </w:t>
    </w:r>
  </w:p>
  <w:p w14:paraId="0E5DEF37" w14:textId="3BDD7F0A" w:rsidR="00933CEC" w:rsidRDefault="001B2C01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  <w:u w:val="single"/>
      </w:rPr>
      <w:t>www.cali.gov.co</w:t>
    </w:r>
    <w:r w:rsidR="00AE26D4">
      <w:rPr>
        <w:rFonts w:ascii="Arial" w:hAnsi="Arial" w:cs="Arial"/>
        <w:sz w:val="19"/>
        <w:szCs w:val="19"/>
        <w:u w:val="single"/>
      </w:rPr>
      <w:t>/salud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6C92" w14:textId="77777777" w:rsidR="00C776C2" w:rsidRDefault="00C776C2">
      <w:r>
        <w:separator/>
      </w:r>
    </w:p>
  </w:footnote>
  <w:footnote w:type="continuationSeparator" w:id="0">
    <w:p w14:paraId="193EAF6E" w14:textId="77777777" w:rsidR="00C776C2" w:rsidRDefault="00C7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4F7" w14:textId="77777777" w:rsidR="00933CEC" w:rsidRDefault="001B2C01">
    <w:pPr>
      <w:pStyle w:val="NormalWeb"/>
      <w:spacing w:before="280" w:after="0"/>
    </w:pPr>
    <w:r>
      <w:rPr>
        <w:noProof/>
      </w:rPr>
      <w:drawing>
        <wp:inline distT="0" distB="0" distL="0" distR="0" wp14:anchorId="35D78876" wp14:editId="289AF9ED">
          <wp:extent cx="1295400" cy="1009650"/>
          <wp:effectExtent l="0" t="0" r="0" b="0"/>
          <wp:docPr id="41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4FD2" w:rsidRPr="002A4FD2">
      <w:rPr>
        <w:noProof/>
        <w:lang w:val="es-ES" w:eastAsia="es-E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B6D2F"/>
    <w:multiLevelType w:val="hybridMultilevel"/>
    <w:tmpl w:val="789C5A04"/>
    <w:lvl w:ilvl="0" w:tplc="45762CA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340FD"/>
    <w:multiLevelType w:val="hybridMultilevel"/>
    <w:tmpl w:val="7490382A"/>
    <w:lvl w:ilvl="0" w:tplc="D3C47D68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EC"/>
    <w:rsid w:val="00012486"/>
    <w:rsid w:val="000368E7"/>
    <w:rsid w:val="00044212"/>
    <w:rsid w:val="00086925"/>
    <w:rsid w:val="00086FFD"/>
    <w:rsid w:val="00107032"/>
    <w:rsid w:val="001600D5"/>
    <w:rsid w:val="001B2C01"/>
    <w:rsid w:val="002A4FD2"/>
    <w:rsid w:val="002A6899"/>
    <w:rsid w:val="002F7805"/>
    <w:rsid w:val="00316ADB"/>
    <w:rsid w:val="00355572"/>
    <w:rsid w:val="00433242"/>
    <w:rsid w:val="00441382"/>
    <w:rsid w:val="004835B2"/>
    <w:rsid w:val="004E6717"/>
    <w:rsid w:val="00514842"/>
    <w:rsid w:val="006E33AB"/>
    <w:rsid w:val="00725712"/>
    <w:rsid w:val="007302FE"/>
    <w:rsid w:val="007F25D3"/>
    <w:rsid w:val="008A1459"/>
    <w:rsid w:val="008B2A98"/>
    <w:rsid w:val="008F6B9D"/>
    <w:rsid w:val="00910B64"/>
    <w:rsid w:val="0092326F"/>
    <w:rsid w:val="00933CEC"/>
    <w:rsid w:val="00994935"/>
    <w:rsid w:val="009A029E"/>
    <w:rsid w:val="009B15B8"/>
    <w:rsid w:val="00AA18BB"/>
    <w:rsid w:val="00AE26D4"/>
    <w:rsid w:val="00B66537"/>
    <w:rsid w:val="00BE2F5D"/>
    <w:rsid w:val="00C14B35"/>
    <w:rsid w:val="00C776C2"/>
    <w:rsid w:val="00DD29E1"/>
    <w:rsid w:val="00DE6BD2"/>
    <w:rsid w:val="00F00CEA"/>
    <w:rsid w:val="00F066CB"/>
    <w:rsid w:val="00F25E1F"/>
    <w:rsid w:val="00F5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D16CAE"/>
  <w15:docId w15:val="{3EAEF702-4323-4CD3-B8CC-0404285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EnlacedeInternet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uiPriority w:val="34"/>
    <w:qFormat/>
    <w:rsid w:val="00F00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131F-0E6A-49AF-85E3-BC3EEF53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David Cuervo</cp:lastModifiedBy>
  <cp:revision>31</cp:revision>
  <cp:lastPrinted>2018-03-09T22:43:00Z</cp:lastPrinted>
  <dcterms:created xsi:type="dcterms:W3CDTF">2025-01-13T02:24:00Z</dcterms:created>
  <dcterms:modified xsi:type="dcterms:W3CDTF">2026-05-21T19:22:00Z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